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56" w:rsidRPr="002F0CEE" w:rsidRDefault="003C0456" w:rsidP="002F0CE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Cambria" w:hAnsi="Cambria" w:cs="Arial"/>
          <w:b/>
          <w:color w:val="333333"/>
          <w:sz w:val="32"/>
          <w:szCs w:val="32"/>
        </w:rPr>
      </w:pPr>
      <w:bookmarkStart w:id="0" w:name="_GoBack"/>
      <w:bookmarkEnd w:id="0"/>
    </w:p>
    <w:p w:rsidR="003F7E6B" w:rsidRPr="002F0CEE" w:rsidRDefault="003F7E6B" w:rsidP="003C0456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b/>
          <w:color w:val="333333"/>
          <w:sz w:val="32"/>
          <w:szCs w:val="32"/>
        </w:rPr>
      </w:pPr>
    </w:p>
    <w:p w:rsidR="002F0CEE" w:rsidRDefault="003C0456" w:rsidP="003F7E6B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b/>
          <w:color w:val="333333"/>
          <w:sz w:val="32"/>
          <w:szCs w:val="32"/>
        </w:rPr>
      </w:pPr>
      <w:r w:rsidRPr="002F0CEE">
        <w:rPr>
          <w:rFonts w:ascii="Cambria" w:hAnsi="Cambria" w:cs="Arial"/>
          <w:b/>
          <w:color w:val="333333"/>
          <w:sz w:val="32"/>
          <w:szCs w:val="32"/>
        </w:rPr>
        <w:t xml:space="preserve">Na základe rozhodnutia </w:t>
      </w:r>
      <w:r w:rsidRPr="002F0CEE">
        <w:rPr>
          <w:rFonts w:ascii="Cambria" w:hAnsi="Cambria" w:cs="Arial"/>
          <w:b/>
          <w:color w:val="333333"/>
          <w:sz w:val="32"/>
          <w:szCs w:val="32"/>
        </w:rPr>
        <w:t>V</w:t>
      </w:r>
      <w:r w:rsidRPr="002F0CEE">
        <w:rPr>
          <w:rFonts w:ascii="Cambria" w:hAnsi="Cambria" w:cs="Arial"/>
          <w:b/>
          <w:color w:val="333333"/>
          <w:sz w:val="32"/>
          <w:szCs w:val="32"/>
        </w:rPr>
        <w:t xml:space="preserve">lády </w:t>
      </w:r>
      <w:r w:rsidRPr="002F0CEE">
        <w:rPr>
          <w:rFonts w:ascii="Cambria" w:hAnsi="Cambria" w:cs="Arial"/>
          <w:b/>
          <w:color w:val="333333"/>
          <w:sz w:val="32"/>
          <w:szCs w:val="32"/>
        </w:rPr>
        <w:t xml:space="preserve">SR </w:t>
      </w:r>
      <w:r w:rsidRPr="002F0CEE">
        <w:rPr>
          <w:rFonts w:ascii="Cambria" w:hAnsi="Cambria" w:cs="Arial"/>
          <w:b/>
          <w:color w:val="333333"/>
          <w:sz w:val="32"/>
          <w:szCs w:val="32"/>
        </w:rPr>
        <w:t>bude možné od štvrtka</w:t>
      </w:r>
      <w:r w:rsidR="003F7E6B" w:rsidRPr="002F0CEE">
        <w:rPr>
          <w:rFonts w:ascii="Cambria" w:hAnsi="Cambria" w:cs="Arial"/>
          <w:b/>
          <w:color w:val="333333"/>
          <w:sz w:val="32"/>
          <w:szCs w:val="32"/>
        </w:rPr>
        <w:t xml:space="preserve"> </w:t>
      </w:r>
    </w:p>
    <w:p w:rsidR="003C0456" w:rsidRPr="002F0CEE" w:rsidRDefault="002F0CEE" w:rsidP="003F7E6B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b/>
          <w:color w:val="333333"/>
          <w:sz w:val="32"/>
          <w:szCs w:val="32"/>
        </w:rPr>
      </w:pPr>
      <w:r>
        <w:rPr>
          <w:rFonts w:ascii="Cambria" w:hAnsi="Cambria" w:cs="Arial"/>
          <w:b/>
          <w:color w:val="333333"/>
          <w:sz w:val="32"/>
          <w:szCs w:val="32"/>
        </w:rPr>
        <w:t xml:space="preserve">1. </w:t>
      </w:r>
      <w:r w:rsidR="003C0456" w:rsidRPr="002F0CEE">
        <w:rPr>
          <w:rFonts w:ascii="Cambria" w:hAnsi="Cambria" w:cs="Arial"/>
          <w:b/>
          <w:color w:val="333333"/>
          <w:sz w:val="32"/>
          <w:szCs w:val="32"/>
        </w:rPr>
        <w:t>apríla 2021 navštíviť </w:t>
      </w:r>
      <w:r w:rsidR="003C0456" w:rsidRPr="002F0CEE">
        <w:rPr>
          <w:rFonts w:ascii="Cambria" w:hAnsi="Cambria" w:cs="Arial"/>
          <w:b/>
          <w:color w:val="333333"/>
          <w:sz w:val="32"/>
          <w:szCs w:val="32"/>
        </w:rPr>
        <w:t xml:space="preserve">kostoly </w:t>
      </w:r>
    </w:p>
    <w:p w:rsidR="003C0456" w:rsidRPr="002F0CEE" w:rsidRDefault="003C0456" w:rsidP="003C0456">
      <w:pPr>
        <w:pStyle w:val="Normlnywebov"/>
        <w:shd w:val="clear" w:color="auto" w:fill="FFFFFF"/>
        <w:spacing w:before="0" w:beforeAutospacing="0" w:after="0" w:afterAutospacing="0"/>
        <w:ind w:left="720"/>
        <w:textAlignment w:val="baseline"/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</w:pP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>„za účelom individuálnej duchovnej</w:t>
      </w:r>
      <w:r w:rsidR="002F0CEE"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 xml:space="preserve"> </w:t>
      </w: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>starostlivosti</w:t>
      </w:r>
      <w:r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.“</w:t>
      </w:r>
    </w:p>
    <w:p w:rsidR="003C0456" w:rsidRPr="002F0CEE" w:rsidRDefault="003C0456" w:rsidP="003C0456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razn"/>
          <w:rFonts w:ascii="Cambria" w:hAnsi="Cambria" w:cs="Arial"/>
          <w:iCs/>
          <w:color w:val="333333"/>
          <w:sz w:val="32"/>
          <w:szCs w:val="32"/>
          <w:bdr w:val="none" w:sz="0" w:space="0" w:color="auto" w:frame="1"/>
        </w:rPr>
      </w:pPr>
    </w:p>
    <w:p w:rsidR="003C0456" w:rsidRDefault="003C0456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</w:pPr>
      <w:r w:rsidRPr="002F0CEE">
        <w:rPr>
          <w:rStyle w:val="Vrazn"/>
          <w:rFonts w:ascii="Cambria" w:hAnsi="Cambria" w:cs="Arial"/>
          <w:iCs/>
          <w:color w:val="333333"/>
          <w:sz w:val="32"/>
          <w:szCs w:val="32"/>
          <w:bdr w:val="none" w:sz="0" w:space="0" w:color="auto" w:frame="1"/>
        </w:rPr>
        <w:t>Z</w:t>
      </w:r>
      <w:r w:rsidRPr="002F0CEE">
        <w:rPr>
          <w:rStyle w:val="Vrazn"/>
          <w:rFonts w:ascii="Cambria" w:hAnsi="Cambria" w:cs="Arial"/>
          <w:iCs/>
          <w:color w:val="333333"/>
          <w:sz w:val="32"/>
          <w:szCs w:val="32"/>
          <w:bdr w:val="none" w:sz="0" w:space="0" w:color="auto" w:frame="1"/>
        </w:rPr>
        <w:t xml:space="preserve"> uvedeného </w:t>
      </w:r>
      <w:r w:rsidRPr="002F0CEE">
        <w:rPr>
          <w:rStyle w:val="Vrazn"/>
          <w:rFonts w:ascii="Cambria" w:hAnsi="Cambria" w:cs="Arial"/>
          <w:iCs/>
          <w:color w:val="333333"/>
          <w:sz w:val="32"/>
          <w:szCs w:val="32"/>
          <w:bdr w:val="none" w:sz="0" w:space="0" w:color="auto" w:frame="1"/>
        </w:rPr>
        <w:t>rozhodnutia vyplýva, že cesta do a z kostola dostala výnimku zo zákazu vychádzania.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 Kto bude chcieť, môže sa súkromne </w:t>
      </w:r>
      <w:r w:rsidR="003F7E6B"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 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pomodliť v kostole, za 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podmienky 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dodržania platných hygienických predpisov.</w:t>
      </w:r>
    </w:p>
    <w:p w:rsidR="002F0CEE" w:rsidRPr="002F0CEE" w:rsidRDefault="002F0CEE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</w:pPr>
    </w:p>
    <w:p w:rsidR="003C0456" w:rsidRDefault="002F0CEE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1859280" cy="2468880"/>
            <wp:effectExtent l="0" t="0" r="7620" b="7620"/>
            <wp:docPr id="2" name="Obrázok 2" descr="https://farnostzehra.sk/wp-content/uploads/2021/03/inde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rnostzehra.sk/wp-content/uploads/2021/03/index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EE" w:rsidRPr="002F0CEE" w:rsidRDefault="002F0CEE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333333"/>
          <w:sz w:val="32"/>
          <w:szCs w:val="32"/>
        </w:rPr>
      </w:pPr>
    </w:p>
    <w:p w:rsidR="002F0CEE" w:rsidRDefault="003C0456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</w:pP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Na základe tohto usmernenia 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 budú</w:t>
      </w: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 xml:space="preserve"> </w:t>
      </w:r>
      <w:r w:rsidRPr="002F0CEE">
        <w:rPr>
          <w:rStyle w:val="Vrazn"/>
          <w:rFonts w:ascii="Cambria" w:hAnsi="Cambria" w:cs="Arial"/>
          <w:i/>
          <w:iCs/>
          <w:color w:val="333333"/>
          <w:sz w:val="32"/>
          <w:szCs w:val="32"/>
          <w:bdr w:val="none" w:sz="0" w:space="0" w:color="auto" w:frame="1"/>
        </w:rPr>
        <w:t>na Bielu sobotu (3.4.2021)  kostoly v našej farnosti</w:t>
      </w:r>
      <w:r w:rsidR="003F7E6B" w:rsidRPr="002F0CEE">
        <w:rPr>
          <w:rStyle w:val="Vrazn"/>
          <w:rFonts w:ascii="Cambria" w:hAnsi="Cambria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 </w:t>
      </w:r>
      <w:r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(Žehra,</w:t>
      </w:r>
      <w:r w:rsid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 xml:space="preserve"> </w:t>
      </w:r>
      <w:r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Granč</w:t>
      </w:r>
      <w:r w:rsid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-</w:t>
      </w:r>
      <w:r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Petrovce</w:t>
      </w:r>
      <w:r w:rsid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 xml:space="preserve">, </w:t>
      </w:r>
      <w:r w:rsidR="003F7E6B"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 </w:t>
      </w:r>
      <w:r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Beharovce</w:t>
      </w:r>
      <w:r w:rsid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)</w:t>
      </w:r>
      <w:r w:rsidR="003F7E6B"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 xml:space="preserve"> </w:t>
      </w:r>
    </w:p>
    <w:p w:rsidR="002F0CEE" w:rsidRDefault="003C0456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</w:pPr>
      <w:r w:rsidRPr="002F0CEE">
        <w:rPr>
          <w:rStyle w:val="Zvraznenie"/>
          <w:rFonts w:ascii="Cambria" w:hAnsi="Cambria" w:cs="Arial"/>
          <w:b/>
          <w:color w:val="333333"/>
          <w:sz w:val="32"/>
          <w:szCs w:val="32"/>
          <w:bdr w:val="none" w:sz="0" w:space="0" w:color="auto" w:frame="1"/>
        </w:rPr>
        <w:t> </w:t>
      </w:r>
      <w:r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otvorené na súkromnú modlitbu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,</w:t>
      </w:r>
    </w:p>
    <w:p w:rsidR="002F0CEE" w:rsidRDefault="003C0456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</w:pP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t.j</w:t>
      </w:r>
      <w:proofErr w:type="spellEnd"/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.</w:t>
      </w:r>
      <w:r w:rsid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 na 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 modlitbu jednotlivo</w:t>
      </w: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 xml:space="preserve"> 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a v tichosti.</w:t>
      </w:r>
    </w:p>
    <w:p w:rsidR="002F0CEE" w:rsidRDefault="002F0CEE" w:rsidP="002F0CE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</w:pPr>
    </w:p>
    <w:p w:rsidR="002F0CEE" w:rsidRPr="002F0CEE" w:rsidRDefault="003C0456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</w:pP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V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 tento deň</w:t>
      </w: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 xml:space="preserve"> </w:t>
      </w:r>
      <w:r w:rsid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 xml:space="preserve">na Bielu sobotu </w:t>
      </w:r>
      <w:r w:rsidRPr="002F0CEE">
        <w:rPr>
          <w:rStyle w:val="Zvraznenie"/>
          <w:rFonts w:ascii="Cambria" w:hAnsi="Cambria" w:cs="Arial"/>
          <w:b/>
          <w:color w:val="333333"/>
          <w:sz w:val="32"/>
          <w:szCs w:val="32"/>
          <w:bdr w:val="none" w:sz="0" w:space="0" w:color="auto" w:frame="1"/>
        </w:rPr>
        <w:t>v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 </w:t>
      </w:r>
      <w:r w:rsidRPr="002F0CEE">
        <w:rPr>
          <w:rStyle w:val="Vrazn"/>
          <w:rFonts w:ascii="Cambria" w:hAnsi="Cambria" w:cs="Arial"/>
          <w:i/>
          <w:iCs/>
          <w:color w:val="333333"/>
          <w:sz w:val="32"/>
          <w:szCs w:val="32"/>
          <w:bdr w:val="none" w:sz="0" w:space="0" w:color="auto" w:frame="1"/>
        </w:rPr>
        <w:t>čase od 10.00 do 17.00 hod.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 bude v kostoloch</w:t>
      </w: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> </w:t>
      </w:r>
      <w:r w:rsidRPr="002F0CEE">
        <w:rPr>
          <w:rStyle w:val="Vrazn"/>
          <w:rFonts w:ascii="Cambria" w:hAnsi="Cambria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vystavená </w:t>
      </w:r>
      <w:r w:rsidR="002F0CEE" w:rsidRPr="002F0CEE">
        <w:rPr>
          <w:rStyle w:val="Vrazn"/>
          <w:rFonts w:ascii="Cambria" w:hAnsi="Cambria" w:cs="Arial"/>
          <w:i/>
          <w:iCs/>
          <w:color w:val="333333"/>
          <w:sz w:val="32"/>
          <w:szCs w:val="32"/>
          <w:bdr w:val="none" w:sz="0" w:space="0" w:color="auto" w:frame="1"/>
        </w:rPr>
        <w:t>S</w:t>
      </w:r>
      <w:r w:rsidRPr="002F0CEE">
        <w:rPr>
          <w:rStyle w:val="Vrazn"/>
          <w:rFonts w:ascii="Cambria" w:hAnsi="Cambria" w:cs="Arial"/>
          <w:i/>
          <w:iCs/>
          <w:color w:val="333333"/>
          <w:sz w:val="32"/>
          <w:szCs w:val="32"/>
          <w:bdr w:val="none" w:sz="0" w:space="0" w:color="auto" w:frame="1"/>
        </w:rPr>
        <w:t>viatosť oltárna</w:t>
      </w: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.</w:t>
      </w:r>
    </w:p>
    <w:p w:rsidR="002F0CEE" w:rsidRDefault="002F0CEE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</w:pPr>
    </w:p>
    <w:p w:rsidR="002F0CEE" w:rsidRDefault="003F7E6B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</w:pPr>
      <w:r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P</w:t>
      </w:r>
      <w:r w:rsidR="003C0456"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ozývame farníkov k súkromnej modlitbe </w:t>
      </w:r>
      <w:r w:rsid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- jednotlivo a v tichosti </w:t>
      </w:r>
      <w:r w:rsidR="003C0456"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 xml:space="preserve">pred </w:t>
      </w:r>
      <w:r w:rsid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S</w:t>
      </w:r>
      <w:r w:rsidR="003C0456" w:rsidRPr="002F0CEE">
        <w:rPr>
          <w:rStyle w:val="Zvraznenie"/>
          <w:rFonts w:ascii="Cambria" w:hAnsi="Cambria" w:cs="Arial"/>
          <w:i w:val="0"/>
          <w:color w:val="333333"/>
          <w:sz w:val="32"/>
          <w:szCs w:val="32"/>
          <w:bdr w:val="none" w:sz="0" w:space="0" w:color="auto" w:frame="1"/>
        </w:rPr>
        <w:t>viatosťou oltárnou. </w:t>
      </w:r>
    </w:p>
    <w:p w:rsidR="002F0CEE" w:rsidRPr="002F0CEE" w:rsidRDefault="002F0CEE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</w:pPr>
    </w:p>
    <w:p w:rsidR="003C0456" w:rsidRPr="002F0CEE" w:rsidRDefault="003C0456" w:rsidP="002F0CE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b/>
          <w:i/>
          <w:color w:val="333333"/>
          <w:sz w:val="32"/>
          <w:szCs w:val="32"/>
        </w:rPr>
      </w:pP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 xml:space="preserve"> </w:t>
      </w:r>
      <w:r w:rsidRPr="002F0CEE">
        <w:rPr>
          <w:rStyle w:val="Vrazn"/>
          <w:rFonts w:ascii="Cambria" w:hAnsi="Cambria" w:cs="Arial"/>
          <w:b w:val="0"/>
          <w:iCs/>
          <w:color w:val="333333"/>
          <w:sz w:val="32"/>
          <w:szCs w:val="32"/>
          <w:bdr w:val="none" w:sz="0" w:space="0" w:color="auto" w:frame="1"/>
        </w:rPr>
        <w:t>Potrebné je dodržať všetky platné hygienické opatrenia</w:t>
      </w:r>
      <w:r w:rsidRPr="002F0CEE">
        <w:rPr>
          <w:rStyle w:val="Zvraznenie"/>
          <w:rFonts w:ascii="Cambria" w:hAnsi="Cambria" w:cs="Arial"/>
          <w:b/>
          <w:color w:val="333333"/>
          <w:sz w:val="32"/>
          <w:szCs w:val="32"/>
          <w:bdr w:val="none" w:sz="0" w:space="0" w:color="auto" w:frame="1"/>
        </w:rPr>
        <w:t xml:space="preserve"> – </w:t>
      </w:r>
      <w:r w:rsidRPr="002F0CEE">
        <w:rPr>
          <w:rStyle w:val="Zvraznenie"/>
          <w:rFonts w:ascii="Cambria" w:hAnsi="Cambria" w:cs="Arial"/>
          <w:b/>
          <w:i w:val="0"/>
          <w:color w:val="333333"/>
          <w:sz w:val="32"/>
          <w:szCs w:val="32"/>
          <w:bdr w:val="none" w:sz="0" w:space="0" w:color="auto" w:frame="1"/>
        </w:rPr>
        <w:t>dodržiavať odstup, dezinfekcia rúk a používať respirátor.</w:t>
      </w:r>
    </w:p>
    <w:sectPr w:rsidR="003C0456" w:rsidRPr="002F0CEE" w:rsidSect="001140C7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1263"/>
    <w:multiLevelType w:val="hybridMultilevel"/>
    <w:tmpl w:val="75E8A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56"/>
    <w:rsid w:val="001140C7"/>
    <w:rsid w:val="002F0CEE"/>
    <w:rsid w:val="003C0456"/>
    <w:rsid w:val="003F7E6B"/>
    <w:rsid w:val="009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FA4D"/>
  <w15:chartTrackingRefBased/>
  <w15:docId w15:val="{3BF2AFF6-2289-44B5-B85A-BC991363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C0456"/>
    <w:rPr>
      <w:i/>
      <w:iCs/>
    </w:rPr>
  </w:style>
  <w:style w:type="character" w:styleId="Vrazn">
    <w:name w:val="Strong"/>
    <w:basedOn w:val="Predvolenpsmoodseku"/>
    <w:uiPriority w:val="22"/>
    <w:qFormat/>
    <w:rsid w:val="003C0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Pitoniaková</dc:creator>
  <cp:keywords/>
  <dc:description/>
  <cp:lastModifiedBy>Anna Pitoniaková</cp:lastModifiedBy>
  <cp:revision>1</cp:revision>
  <dcterms:created xsi:type="dcterms:W3CDTF">2021-03-31T17:19:00Z</dcterms:created>
  <dcterms:modified xsi:type="dcterms:W3CDTF">2021-03-31T17:50:00Z</dcterms:modified>
</cp:coreProperties>
</file>